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江苏建筑职业技术学院参赛学生课程成绩认定申请表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198"/>
        <w:gridCol w:w="1255"/>
        <w:gridCol w:w="729"/>
        <w:gridCol w:w="646"/>
        <w:gridCol w:w="268"/>
        <w:gridCol w:w="1024"/>
        <w:gridCol w:w="248"/>
        <w:gridCol w:w="915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停课时间</w:t>
            </w:r>
          </w:p>
        </w:tc>
        <w:tc>
          <w:tcPr>
            <w:tcW w:w="3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竞赛成绩</w:t>
            </w:r>
          </w:p>
        </w:tc>
        <w:tc>
          <w:tcPr>
            <w:tcW w:w="3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beforeLines="50" w:after="156" w:afterLines="50" w:line="46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需 认 定 成 绩 课 程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课程名称/总学时/停课学时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平时成绩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赛项指导教师签字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考核成绩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认定成绩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指导教师签    字</w:t>
            </w:r>
          </w:p>
        </w:tc>
        <w:tc>
          <w:tcPr>
            <w:tcW w:w="7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ind w:firstLine="4698" w:firstLineChars="1678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竞赛组织单位审核意见</w:t>
            </w:r>
          </w:p>
        </w:tc>
        <w:tc>
          <w:tcPr>
            <w:tcW w:w="7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ind w:firstLine="4480" w:firstLineChars="1600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开课单位审核意见</w:t>
            </w:r>
          </w:p>
        </w:tc>
        <w:tc>
          <w:tcPr>
            <w:tcW w:w="7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ind w:firstLine="4698" w:firstLineChars="1678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教务处</w:t>
            </w:r>
          </w:p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ind w:firstLine="4698" w:firstLineChars="1678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注：1.课程涉及开课单位需审核所开课程考核成绩后，均在开课单位审核意见处签字。</w:t>
      </w:r>
    </w:p>
    <w:p>
      <w:pPr>
        <w:rPr>
          <w:rFonts w:eastAsia="仿宋_GB2312"/>
          <w:sz w:val="24"/>
          <w:szCs w:val="24"/>
        </w:rPr>
      </w:pPr>
      <w:r>
        <w:rPr>
          <w:rFonts w:hint="eastAsia" w:ascii="仿宋" w:hAnsi="仿宋" w:eastAsia="仿宋"/>
          <w:b/>
          <w:szCs w:val="21"/>
        </w:rPr>
        <w:t xml:space="preserve">    2.停课学时占该课程总学时25%及以下的课程，仅需认定平时成绩。</w:t>
      </w:r>
      <w:bookmarkStart w:id="0" w:name="_GoBack"/>
      <w:bookmarkEnd w:id="0"/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NWEyZmI4NTU4NWU4YTU2YjJjNjI5NmFkMDQ3ZDAifQ=="/>
  </w:docVars>
  <w:rsids>
    <w:rsidRoot w:val="008E384E"/>
    <w:rsid w:val="00020E93"/>
    <w:rsid w:val="000A0E57"/>
    <w:rsid w:val="0018462C"/>
    <w:rsid w:val="002B45FF"/>
    <w:rsid w:val="003A1051"/>
    <w:rsid w:val="003F0D2F"/>
    <w:rsid w:val="004E5CA3"/>
    <w:rsid w:val="005D57C4"/>
    <w:rsid w:val="006C3226"/>
    <w:rsid w:val="00785DB1"/>
    <w:rsid w:val="008068EA"/>
    <w:rsid w:val="00831652"/>
    <w:rsid w:val="008B3DB5"/>
    <w:rsid w:val="008E384E"/>
    <w:rsid w:val="009722CB"/>
    <w:rsid w:val="00A17CFD"/>
    <w:rsid w:val="00B7182D"/>
    <w:rsid w:val="00BD51AC"/>
    <w:rsid w:val="00D45903"/>
    <w:rsid w:val="00E16B3E"/>
    <w:rsid w:val="00EA53BF"/>
    <w:rsid w:val="00ED5E0F"/>
    <w:rsid w:val="00EE1624"/>
    <w:rsid w:val="00F37A39"/>
    <w:rsid w:val="00F90C07"/>
    <w:rsid w:val="4603481E"/>
    <w:rsid w:val="48B400F5"/>
    <w:rsid w:val="4CD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</Words>
  <Characters>1856</Characters>
  <Lines>15</Lines>
  <Paragraphs>4</Paragraphs>
  <TotalTime>1</TotalTime>
  <ScaleCrop>false</ScaleCrop>
  <LinksUpToDate>false</LinksUpToDate>
  <CharactersWithSpaces>2177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2024-01-12T03:35:00Z</dcterms:created>
  <dc:creator>Administrator</dc:creator>
  <cp:lastModifiedBy>碧溪</cp:lastModifiedBy>
  <dcterms:modified xsi:type="dcterms:W3CDTF">2024-05-09T02:39:18Z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F53B18E825764015BAF28D759DEF45D3_12</vt:lpwstr>
  </property>
</Properties>
</file>